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18. stavka 3. Zakona o javnoj nabavi („Narodne novine“  br. 90/</w:t>
      </w:r>
      <w:r w:rsidR="00F44AE1">
        <w:rPr>
          <w:rFonts w:ascii="Times New Roman" w:eastAsia="Times New Roman" w:hAnsi="Times New Roman" w:cs="Times New Roman"/>
          <w:color w:val="000000"/>
          <w:sz w:val="24"/>
          <w:szCs w:val="24"/>
        </w:rPr>
        <w:t>11, 83/13</w:t>
      </w:r>
      <w:r w:rsidR="00F8592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143/13</w:t>
      </w:r>
      <w:r w:rsidR="00F85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13/14)</w:t>
      </w:r>
      <w:r w:rsidR="00F0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članka 34. stavka 1. podstavka 4. Statuta Osnovne škole „Grigor Vitez“ Sveti I</w:t>
      </w:r>
      <w:r w:rsidR="00CF3F67">
        <w:rPr>
          <w:rFonts w:ascii="Times New Roman" w:eastAsia="Times New Roman" w:hAnsi="Times New Roman" w:cs="Times New Roman"/>
          <w:color w:val="000000"/>
          <w:sz w:val="24"/>
          <w:szCs w:val="24"/>
        </w:rPr>
        <w:t>van Žabno (KLASA:012-01/13-01/01</w:t>
      </w:r>
      <w:bookmarkStart w:id="0" w:name="_GoBack"/>
      <w:bookmarkEnd w:id="0"/>
      <w:r w:rsidR="00F0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8592F">
        <w:rPr>
          <w:rFonts w:ascii="Times New Roman" w:eastAsia="Times New Roman" w:hAnsi="Times New Roman" w:cs="Times New Roman"/>
          <w:color w:val="000000"/>
          <w:sz w:val="24"/>
          <w:szCs w:val="24"/>
        </w:rPr>
        <w:t>URBROJ:</w:t>
      </w:r>
      <w:r w:rsidR="00F06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2137-46-13-04 od 16.10.2013.) i Izmjene Statuta (KLASA:012-01/13-01/01; </w:t>
      </w:r>
      <w:r w:rsidR="00F8592F">
        <w:rPr>
          <w:rFonts w:ascii="Times New Roman" w:eastAsia="Times New Roman" w:hAnsi="Times New Roman" w:cs="Times New Roman"/>
          <w:color w:val="000000"/>
          <w:sz w:val="24"/>
          <w:szCs w:val="24"/>
        </w:rPr>
        <w:t>URBROJ:</w:t>
      </w:r>
      <w:r w:rsidR="00F062D2">
        <w:rPr>
          <w:rFonts w:ascii="Times New Roman" w:eastAsia="Times New Roman" w:hAnsi="Times New Roman" w:cs="Times New Roman"/>
          <w:color w:val="000000"/>
          <w:sz w:val="24"/>
          <w:szCs w:val="24"/>
        </w:rPr>
        <w:t>2137-46-14-06 od 23.01.2014.)</w:t>
      </w:r>
      <w:r w:rsidR="00F44AE1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, </w:t>
      </w:r>
      <w:r w:rsidR="00F062D2">
        <w:rPr>
          <w:rStyle w:val="Zadanifontodlomka1"/>
          <w:rFonts w:ascii="Times New Roman" w:eastAsia="Cambria" w:hAnsi="Times New Roman" w:cs="Times New Roman"/>
          <w:sz w:val="24"/>
          <w:szCs w:val="24"/>
        </w:rPr>
        <w:t>Školski odbor Osnovne škole „Grigor Vitez</w:t>
      </w:r>
      <w:r w:rsidR="00F8592F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“ Sveti Ivan Žabno na svojoj 3. sjednici održanoj dana 12.03.2014. godine </w:t>
      </w:r>
      <w:r w:rsidR="00F062D2">
        <w:rPr>
          <w:rStyle w:val="Zadanifontodlomka1"/>
          <w:rFonts w:ascii="Times New Roman" w:eastAsia="Cambria" w:hAnsi="Times New Roman" w:cs="Times New Roman"/>
          <w:sz w:val="24"/>
          <w:szCs w:val="24"/>
        </w:rPr>
        <w:t>donosi</w:t>
      </w:r>
    </w:p>
    <w:p w:rsidR="00F01334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E666A4" w:rsidRPr="0054717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547177" w:rsidRDefault="00B41854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NABAVE BAGATELNE</w:t>
      </w:r>
      <w:r w:rsidR="00E666A4"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 VRIJEDNOSTI</w:t>
      </w: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F062D2">
        <w:rPr>
          <w:rFonts w:ascii="Times New Roman" w:hAnsi="Times New Roman" w:cs="Times New Roman"/>
          <w:sz w:val="24"/>
          <w:szCs w:val="24"/>
        </w:rPr>
        <w:t xml:space="preserve"> sredstava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 xml:space="preserve">slobode poslovnog nastana, slobode pružanja </w:t>
      </w:r>
      <w:r w:rsidR="00F062D2">
        <w:rPr>
          <w:rFonts w:ascii="Times New Roman" w:hAnsi="Times New Roman" w:cs="Times New Roman"/>
          <w:sz w:val="24"/>
          <w:szCs w:val="24"/>
        </w:rPr>
        <w:t>usluga</w:t>
      </w:r>
      <w:r w:rsidR="005B65CC">
        <w:rPr>
          <w:rFonts w:ascii="Times New Roman" w:hAnsi="Times New Roman" w:cs="Times New Roman"/>
          <w:sz w:val="24"/>
          <w:szCs w:val="24"/>
        </w:rPr>
        <w:t xml:space="preserve">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postupcinabave bagatelne vrijednosti zakoje ne postoji obveza provođenja postupaka javne nabave sukladno Zakonu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U provedbi postupaka nabave bagatelne vrijednosti osim ovog Pravilnika primjenjuju se i važeći zakoni, podzakonski akti, uredbe, pravilnici i interni akti koji se odnose na opis, provedbu ili izvršenje pojedinog predmeta nabave.</w:t>
      </w:r>
    </w:p>
    <w:p w:rsidR="002B0F68" w:rsidRPr="0054717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Bagatelna vrijednost nabave odnosi se na </w:t>
      </w:r>
      <w:r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>
        <w:rPr>
          <w:rFonts w:ascii="Times New Roman" w:hAnsi="Times New Roman" w:cs="Times New Roman"/>
          <w:sz w:val="24"/>
          <w:szCs w:val="24"/>
        </w:rPr>
        <w:t xml:space="preserve">(bez PDV-a) </w:t>
      </w:r>
      <w:r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54717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>za 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bagatelnih vrijednosti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D658EB" w:rsidRDefault="006C4087" w:rsidP="00F85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C4087">
        <w:rPr>
          <w:rFonts w:ascii="Times New Roman" w:hAnsi="Times New Roman" w:cs="Times New Roman"/>
          <w:sz w:val="24"/>
          <w:szCs w:val="24"/>
        </w:rPr>
        <w:t>(</w:t>
      </w:r>
      <w:r w:rsidR="006034A4" w:rsidRPr="006C4087">
        <w:rPr>
          <w:rFonts w:ascii="Times New Roman" w:hAnsi="Times New Roman" w:cs="Times New Roman"/>
          <w:sz w:val="24"/>
          <w:szCs w:val="24"/>
        </w:rPr>
        <w:t>bračni ili izvanbračni drug</w:t>
      </w:r>
      <w:r w:rsidRPr="006C4087">
        <w:rPr>
          <w:rFonts w:ascii="Times New Roman" w:hAnsi="Times New Roman" w:cs="Times New Roman"/>
          <w:sz w:val="24"/>
          <w:szCs w:val="24"/>
        </w:rPr>
        <w:t>,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 srodnici po krvi u</w:t>
      </w:r>
      <w:r w:rsidRPr="006C4087">
        <w:rPr>
          <w:rFonts w:ascii="Times New Roman" w:hAnsi="Times New Roman" w:cs="Times New Roman"/>
          <w:sz w:val="24"/>
          <w:szCs w:val="24"/>
        </w:rPr>
        <w:t xml:space="preserve"> uspravnoj lozi, braća i sestre, </w:t>
      </w:r>
      <w:r w:rsidR="006034A4" w:rsidRPr="006C4087">
        <w:rPr>
          <w:rFonts w:ascii="Times New Roman" w:hAnsi="Times New Roman" w:cs="Times New Roman"/>
          <w:sz w:val="24"/>
          <w:szCs w:val="24"/>
        </w:rPr>
        <w:t>posvojitelj, odnosno posvojenik</w:t>
      </w:r>
      <w:r w:rsidRPr="006C4087">
        <w:rPr>
          <w:rFonts w:ascii="Times New Roman" w:hAnsi="Times New Roman" w:cs="Times New Roman"/>
          <w:sz w:val="24"/>
          <w:szCs w:val="24"/>
        </w:rPr>
        <w:t>)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F8592F" w:rsidRPr="006C4087" w:rsidRDefault="00F8592F" w:rsidP="00F85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sve nabavke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6C408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 xml:space="preserve">Uvjet za pokretanje postupka su planirana financijska sredstva u Proračunu Naručitelja za godinu u kojoj obveze za ugovoreni predmet nabave dospijevaju na naplatu. Iznimno, ako Naručitelj nema u trenutku ukazane potrebe planirana sredstva, ali pokretanje nabave smatra </w:t>
      </w:r>
      <w:r w:rsidRPr="006C4087">
        <w:rPr>
          <w:rFonts w:ascii="Times New Roman" w:hAnsi="Times New Roman" w:cs="Times New Roman"/>
          <w:sz w:val="24"/>
          <w:szCs w:val="24"/>
        </w:rPr>
        <w:lastRenderedPageBreak/>
        <w:t>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5F4D24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400ACB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nabave bagatelne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vrijednosti obavljaju predstavnici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>naručitelja</w:t>
      </w:r>
      <w:r w:rsidR="00B07750">
        <w:rPr>
          <w:rFonts w:ascii="Times New Roman" w:eastAsia="Calibri" w:hAnsi="Times New Roman" w:cs="Times New Roman"/>
          <w:sz w:val="24"/>
          <w:szCs w:val="24"/>
        </w:rPr>
        <w:t xml:space="preserve"> (povjerenstvo)</w:t>
      </w:r>
      <w:r w:rsidR="00F062D2">
        <w:rPr>
          <w:rFonts w:ascii="Times New Roman" w:eastAsia="Calibri" w:hAnsi="Times New Roman" w:cs="Times New Roman"/>
          <w:sz w:val="24"/>
          <w:szCs w:val="24"/>
        </w:rPr>
        <w:t xml:space="preserve"> koje imenuje Školski odbor na prijedlog ravnatelja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D73" w:rsidRDefault="002574DA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07750">
        <w:rPr>
          <w:rFonts w:ascii="Times New Roman" w:eastAsia="Calibri" w:hAnsi="Times New Roman" w:cs="Times New Roman"/>
          <w:sz w:val="24"/>
          <w:szCs w:val="24"/>
        </w:rPr>
        <w:t xml:space="preserve">redstavnici naručitelja (povjerenstvo)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ne moraju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nužno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Pr="0097236F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nabave bagatelne vrijednosti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631850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prilagođavati podatke iz poziva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F062D2">
        <w:rPr>
          <w:rFonts w:ascii="Times New Roman" w:hAnsi="Times New Roman" w:cs="Times New Roman"/>
          <w:sz w:val="24"/>
          <w:szCs w:val="24"/>
        </w:rPr>
        <w:t>složenosti predmeta nabave</w:t>
      </w:r>
      <w:r w:rsidR="001D6D5B">
        <w:rPr>
          <w:rFonts w:ascii="Times New Roman" w:hAnsi="Times New Roman" w:cs="Times New Roman"/>
          <w:sz w:val="24"/>
          <w:szCs w:val="24"/>
        </w:rPr>
        <w:t xml:space="preserve">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  <w:r>
        <w:rPr>
          <w:rFonts w:ascii="Times New Roman" w:hAnsi="Times New Roman" w:cs="Times New Roman"/>
          <w:sz w:val="24"/>
          <w:szCs w:val="24"/>
        </w:rPr>
        <w:t>Ukoliko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D147C7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interneta ili odabirom gospodarskih subjekata iz vlastite baze podataka. </w:t>
      </w:r>
      <w:r w:rsidR="001D44D2"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 w:rsidR="001D44D2"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Ugovor obavezno sadrži podatke o ugovornim stranama koje sklapaju ugovor, mjestu sklapanja ugovora, predmetu ugovora, cijeni i ostalim bitnim sastojcima koje sadrži ugovor. </w:t>
      </w:r>
    </w:p>
    <w:p w:rsidR="005A10FC" w:rsidRDefault="005A10F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nabave bagatelne vrijednosti jednake ili veće od 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20.000,00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</w:p>
    <w:p w:rsidR="00400ACB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547177" w:rsidRDefault="007C1A08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A08">
        <w:rPr>
          <w:rFonts w:ascii="Times New Roman" w:eastAsia="Calibri" w:hAnsi="Times New Roman" w:cs="Times New Roman"/>
          <w:sz w:val="24"/>
          <w:szCs w:val="24"/>
        </w:rPr>
        <w:t>Za sredstvo komuniciranja s gospodarskim subjektima naručitelj može odabrati poštanske pošiljke, telefaks, elektroničku poštu ili osobnu dostavu. Komunikacija između naručitelja i ponuditelja mora se odvijati na svima dostupan i dokaziv način (povratnica, potvrda o slanju, potvrda o zaprimanju, izvješće o uspješnom slanju telefaksom i sl.). Ovisno o pojedinom postupku nabave, naručitelj će odabrati jedno ili kombinaciju navedenih sredstava.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koji naručitelj propiše u Pozivu za dostavu ponuda. Osim poštom ponude se mogu dostaviti i 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Pr="005A10FC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Pregled i ocjena ponuda tajni su do donošenja odluke naručitelja. Pregled i ocjenu ponuda oba</w:t>
      </w:r>
      <w:r w:rsidR="00F062D2">
        <w:rPr>
          <w:rFonts w:ascii="Times New Roman" w:eastAsia="Calibri" w:hAnsi="Times New Roman" w:cs="Times New Roman"/>
          <w:sz w:val="24"/>
          <w:szCs w:val="24"/>
        </w:rPr>
        <w:t>vljaju predstavnici naručitelja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sukladno zahtjevima i uvjetima iz Poziva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jedna zaprimljena ponuda ne odgovara zahtjevima iz Poziva na dostavu ponuda donosi se Odluka o poništenju. Gospodarskim subjektima koji su sudjelovali u postupku nabave šalje se obavijest o odabiru. </w:t>
      </w:r>
    </w:p>
    <w:p w:rsidR="00F8592F" w:rsidRDefault="00F8592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92F" w:rsidRDefault="00F8592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92F" w:rsidRDefault="00F8592F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4DA" w:rsidRPr="0054717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</w:t>
      </w:r>
      <w:r w:rsidR="00965C5B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ponuda.Ukoliko je kriterij odabira ekonomski najpovoljnija ponuda osim kriterija cijene mogu sekoristiti i primjerice kriterij kvalitete, tehničke prednosti, estetske i funkcionalne osobine, ekološkeosobine, operativni troškovi, ekonomičnost, usluga nakon prodaje i tehnička pomoć, datum isporuke, rok isporuke ili rok izvršenja idrugo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F8592F" w:rsidRPr="005A10FC" w:rsidRDefault="00F8592F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D2" w:rsidRPr="0097236F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15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Naručitelj može u postupku nabave bagatelne vrijednosti 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>taviti u neovjerenim preslikama, a naručitelj će u Pozivu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54717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Pr="00547177" w:rsidRDefault="00C154B4" w:rsidP="00C154B4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nabave </w:t>
      </w:r>
      <w:r w:rsidRPr="00547177">
        <w:rPr>
          <w:rFonts w:ascii="Times New Roman" w:hAnsi="Times New Roman" w:cs="Times New Roman"/>
          <w:sz w:val="24"/>
          <w:szCs w:val="24"/>
        </w:rPr>
        <w:t>bagatelne vrijednosti jednake ili veće od 20.000,00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 jamstva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Moguće tražena jamstva su: </w:t>
      </w:r>
      <w:r w:rsidRPr="00547177">
        <w:rPr>
          <w:rFonts w:ascii="Times New Roman" w:hAnsi="Times New Roman" w:cs="Times New Roman"/>
          <w:sz w:val="24"/>
          <w:szCs w:val="24"/>
        </w:rPr>
        <w:t>jamstvo za ozbiljnostponude, jamstvo za uredno ispunjenje ugovora, jamstvo za otklanjanje nedostataka ujamstvenom roku i jamstvo o osiguranju za pokr</w:t>
      </w:r>
      <w:r>
        <w:rPr>
          <w:rFonts w:ascii="Times New Roman" w:hAnsi="Times New Roman" w:cs="Times New Roman"/>
          <w:sz w:val="24"/>
          <w:szCs w:val="24"/>
        </w:rPr>
        <w:t xml:space="preserve">iće odgovornosti iz djelatnosti. </w:t>
      </w:r>
    </w:p>
    <w:p w:rsidR="00E11ED2" w:rsidRDefault="00E11ED2" w:rsidP="009723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54717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Default="00965C5B" w:rsidP="00F8592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3412" w:rsidRPr="00547177" w:rsidRDefault="009356EC" w:rsidP="00F859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nabave bagatelne vrijednosti naručitelj je dužan pohraniti i čuvati najmanje 4 godine. </w:t>
      </w:r>
    </w:p>
    <w:p w:rsidR="00981306" w:rsidRPr="0054717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Pr="00F8592F" w:rsidRDefault="00673857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Zbog obveze izrade godišnjih izvješća naručitelj će voditi registar sklopljenih ugovora i izdanih narudžbenica o nabavama bagatelne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narudžbenice ili ugovora, 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iznos sklopljenog ugovora ili izdane narudžbenice s PDV-om, naziv odabranog 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97236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 w:rsidR="00D12B2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955B9">
        <w:rPr>
          <w:rFonts w:ascii="Times New Roman" w:hAnsi="Times New Roman" w:cs="Times New Roman"/>
          <w:b/>
          <w:sz w:val="24"/>
          <w:szCs w:val="24"/>
        </w:rPr>
        <w:t>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4F2AFA" w:rsidRDefault="00981306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7236F">
        <w:rPr>
          <w:rFonts w:ascii="Times New Roman" w:hAnsi="Times New Roman" w:cs="Times New Roman"/>
          <w:color w:val="000000"/>
          <w:sz w:val="24"/>
          <w:szCs w:val="24"/>
        </w:rPr>
        <w:t>Pravilnik o provođenju postupaka bagatelne nabave stupa na snagu danom</w:t>
      </w:r>
      <w:r w:rsidRPr="0097236F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>
        <w:rPr>
          <w:rFonts w:ascii="Times New Roman" w:hAnsi="Times New Roman" w:cs="Times New Roman"/>
          <w:sz w:val="24"/>
          <w:szCs w:val="24"/>
        </w:rPr>
        <w:t>škole</w:t>
      </w:r>
      <w:r w:rsidRPr="0097236F">
        <w:rPr>
          <w:rFonts w:ascii="Times New Roman" w:hAnsi="Times New Roman" w:cs="Times New Roman"/>
          <w:sz w:val="24"/>
          <w:szCs w:val="24"/>
        </w:rPr>
        <w:t>.</w:t>
      </w:r>
    </w:p>
    <w:p w:rsidR="00F8592F" w:rsidRDefault="00F8592F" w:rsidP="000469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je objavljen na oglasnoj ploči Škole 12.03.2014. godine</w:t>
      </w:r>
    </w:p>
    <w:p w:rsidR="007955B9" w:rsidRDefault="007955B9" w:rsidP="000469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062D2" w:rsidRPr="007955B9" w:rsidRDefault="00F062D2" w:rsidP="000469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062D2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592F" w:rsidRPr="00F8592F">
        <w:rPr>
          <w:rFonts w:ascii="Times New Roman" w:hAnsi="Times New Roman" w:cs="Times New Roman"/>
          <w:sz w:val="24"/>
          <w:szCs w:val="24"/>
        </w:rPr>
        <w:t>003-01/14-01/06</w:t>
      </w:r>
    </w:p>
    <w:p w:rsidR="00E62078" w:rsidRDefault="00F062D2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8592F">
        <w:rPr>
          <w:rFonts w:ascii="Times New Roman" w:hAnsi="Times New Roman" w:cs="Times New Roman"/>
          <w:sz w:val="24"/>
          <w:szCs w:val="24"/>
        </w:rPr>
        <w:t xml:space="preserve"> 2137-46-14-08</w:t>
      </w:r>
    </w:p>
    <w:p w:rsidR="00F062D2" w:rsidRDefault="00F062D2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F8592F" w:rsidRDefault="008514CE" w:rsidP="00F8592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062D2">
        <w:rPr>
          <w:rFonts w:ascii="Times New Roman" w:hAnsi="Times New Roman" w:cs="Times New Roman"/>
          <w:sz w:val="24"/>
          <w:szCs w:val="24"/>
        </w:rPr>
        <w:t>Svetom Ivanu Žabnu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592F">
        <w:rPr>
          <w:rFonts w:ascii="Times New Roman" w:hAnsi="Times New Roman" w:cs="Times New Roman"/>
          <w:sz w:val="24"/>
          <w:szCs w:val="24"/>
        </w:rPr>
        <w:t>12.03.2014.</w:t>
      </w:r>
      <w:r w:rsidR="00F8592F">
        <w:rPr>
          <w:rFonts w:ascii="Times New Roman" w:hAnsi="Times New Roman" w:cs="Times New Roman"/>
          <w:sz w:val="24"/>
          <w:szCs w:val="24"/>
        </w:rPr>
        <w:tab/>
      </w:r>
      <w:r w:rsidR="00F8592F">
        <w:rPr>
          <w:rFonts w:ascii="Times New Roman" w:hAnsi="Times New Roman" w:cs="Times New Roman"/>
          <w:sz w:val="24"/>
          <w:szCs w:val="24"/>
        </w:rPr>
        <w:tab/>
      </w:r>
      <w:r w:rsidR="00F8592F">
        <w:rPr>
          <w:rFonts w:ascii="Times New Roman" w:hAnsi="Times New Roman" w:cs="Times New Roman"/>
          <w:sz w:val="24"/>
          <w:szCs w:val="24"/>
        </w:rPr>
        <w:tab/>
      </w:r>
      <w:r w:rsidR="00F8592F">
        <w:rPr>
          <w:rFonts w:ascii="Times New Roman" w:hAnsi="Times New Roman" w:cs="Times New Roman"/>
          <w:sz w:val="24"/>
          <w:szCs w:val="24"/>
        </w:rPr>
        <w:tab/>
      </w:r>
      <w:r w:rsidR="00F8592F">
        <w:rPr>
          <w:rFonts w:ascii="Times New Roman" w:hAnsi="Times New Roman" w:cs="Times New Roman"/>
          <w:sz w:val="24"/>
          <w:szCs w:val="24"/>
        </w:rPr>
        <w:tab/>
      </w:r>
      <w:r w:rsidR="00F8592F">
        <w:rPr>
          <w:rFonts w:ascii="Times New Roman" w:hAnsi="Times New Roman" w:cs="Times New Roman"/>
          <w:sz w:val="24"/>
          <w:szCs w:val="24"/>
        </w:rPr>
        <w:tab/>
      </w:r>
      <w:r w:rsidR="00F8592F">
        <w:rPr>
          <w:rFonts w:ascii="Times New Roman" w:hAnsi="Times New Roman" w:cs="Times New Roman"/>
          <w:sz w:val="24"/>
          <w:szCs w:val="24"/>
        </w:rPr>
        <w:tab/>
      </w:r>
      <w:r w:rsidR="00F8592F">
        <w:rPr>
          <w:rFonts w:ascii="Times New Roman" w:hAnsi="Times New Roman" w:cs="Times New Roman"/>
          <w:sz w:val="24"/>
          <w:szCs w:val="24"/>
        </w:rPr>
        <w:tab/>
      </w:r>
    </w:p>
    <w:p w:rsidR="00F8592F" w:rsidRDefault="00F8592F" w:rsidP="00F8592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PREDSJEDNICA ŠKOLSKOG ODBORA:</w:t>
      </w:r>
    </w:p>
    <w:p w:rsidR="00F8592F" w:rsidRDefault="00F8592F" w:rsidP="00F8592F">
      <w:pPr>
        <w:pStyle w:val="Bezproreda"/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NADA ROGOŽAR</w:t>
      </w:r>
    </w:p>
    <w:p w:rsidR="001D44D2" w:rsidRPr="00F8592F" w:rsidRDefault="00F8592F" w:rsidP="00F8592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 w:rsidR="00F06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</w:t>
      </w:r>
    </w:p>
    <w:p w:rsidR="001D44D2" w:rsidRPr="001D44D2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1D44D2" w:rsidRPr="001D44D2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1D44D2" w:rsidRP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154B4" w:rsidRDefault="00C154B4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6E4A50" w:rsidRDefault="006E4A50" w:rsidP="003B1F0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sectPr w:rsidR="006E4A50" w:rsidSect="00D141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4A" w:rsidRDefault="00FA1C4A" w:rsidP="00547177">
      <w:pPr>
        <w:spacing w:after="0" w:line="240" w:lineRule="auto"/>
      </w:pPr>
      <w:r>
        <w:separator/>
      </w:r>
    </w:p>
  </w:endnote>
  <w:endnote w:type="continuationSeparator" w:id="1">
    <w:p w:rsidR="00FA1C4A" w:rsidRDefault="00FA1C4A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4A" w:rsidRDefault="00FA1C4A" w:rsidP="00547177">
      <w:pPr>
        <w:spacing w:after="0" w:line="240" w:lineRule="auto"/>
      </w:pPr>
      <w:r>
        <w:separator/>
      </w:r>
    </w:p>
  </w:footnote>
  <w:footnote w:type="continuationSeparator" w:id="1">
    <w:p w:rsidR="00FA1C4A" w:rsidRDefault="00FA1C4A" w:rsidP="0054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469268"/>
      <w:docPartObj>
        <w:docPartGallery w:val="Page Numbers (Top of Page)"/>
        <w:docPartUnique/>
      </w:docPartObj>
    </w:sdtPr>
    <w:sdtContent>
      <w:p w:rsidR="00F8592F" w:rsidRDefault="00257F2D">
        <w:pPr>
          <w:pStyle w:val="Zaglavlje"/>
          <w:jc w:val="center"/>
        </w:pPr>
        <w:r>
          <w:fldChar w:fldCharType="begin"/>
        </w:r>
        <w:r w:rsidR="00F8592F">
          <w:instrText>PAGE   \* MERGEFORMAT</w:instrText>
        </w:r>
        <w:r>
          <w:fldChar w:fldCharType="separate"/>
        </w:r>
        <w:r w:rsidR="00B76623">
          <w:rPr>
            <w:noProof/>
          </w:rPr>
          <w:t>1</w:t>
        </w:r>
        <w:r>
          <w:fldChar w:fldCharType="end"/>
        </w:r>
      </w:p>
    </w:sdtContent>
  </w:sdt>
  <w:p w:rsidR="00F8592F" w:rsidRDefault="00F8592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1334"/>
    <w:rsid w:val="00024C4E"/>
    <w:rsid w:val="000264F0"/>
    <w:rsid w:val="000310BA"/>
    <w:rsid w:val="000469B0"/>
    <w:rsid w:val="00051B59"/>
    <w:rsid w:val="000F22C0"/>
    <w:rsid w:val="00120592"/>
    <w:rsid w:val="0012155F"/>
    <w:rsid w:val="00137883"/>
    <w:rsid w:val="00145648"/>
    <w:rsid w:val="001920A7"/>
    <w:rsid w:val="001C4484"/>
    <w:rsid w:val="001D2933"/>
    <w:rsid w:val="001D44D2"/>
    <w:rsid w:val="001D6D5B"/>
    <w:rsid w:val="001F21E8"/>
    <w:rsid w:val="002014A2"/>
    <w:rsid w:val="00201DF9"/>
    <w:rsid w:val="00202FAB"/>
    <w:rsid w:val="00205567"/>
    <w:rsid w:val="002273AA"/>
    <w:rsid w:val="0024330E"/>
    <w:rsid w:val="0025555F"/>
    <w:rsid w:val="002574DA"/>
    <w:rsid w:val="00257F2D"/>
    <w:rsid w:val="002A1974"/>
    <w:rsid w:val="002B0F68"/>
    <w:rsid w:val="002F2BC0"/>
    <w:rsid w:val="002F4002"/>
    <w:rsid w:val="003042FB"/>
    <w:rsid w:val="0030743B"/>
    <w:rsid w:val="003201C5"/>
    <w:rsid w:val="0032521C"/>
    <w:rsid w:val="00334533"/>
    <w:rsid w:val="00371689"/>
    <w:rsid w:val="003A5472"/>
    <w:rsid w:val="003B1F04"/>
    <w:rsid w:val="003B3394"/>
    <w:rsid w:val="003B4BB1"/>
    <w:rsid w:val="003D2B5D"/>
    <w:rsid w:val="003E20CE"/>
    <w:rsid w:val="003E4220"/>
    <w:rsid w:val="00400ACB"/>
    <w:rsid w:val="00403B53"/>
    <w:rsid w:val="00407757"/>
    <w:rsid w:val="00415997"/>
    <w:rsid w:val="00471BAB"/>
    <w:rsid w:val="004844D0"/>
    <w:rsid w:val="00490E8C"/>
    <w:rsid w:val="0049510B"/>
    <w:rsid w:val="004A2997"/>
    <w:rsid w:val="004C1517"/>
    <w:rsid w:val="004C4016"/>
    <w:rsid w:val="004D1BD1"/>
    <w:rsid w:val="004E2C72"/>
    <w:rsid w:val="004E50B3"/>
    <w:rsid w:val="004F2AFA"/>
    <w:rsid w:val="00535E58"/>
    <w:rsid w:val="00547177"/>
    <w:rsid w:val="005655B8"/>
    <w:rsid w:val="00573BCA"/>
    <w:rsid w:val="005A10FC"/>
    <w:rsid w:val="005B65CC"/>
    <w:rsid w:val="005D558C"/>
    <w:rsid w:val="005F2DF5"/>
    <w:rsid w:val="005F4612"/>
    <w:rsid w:val="005F4D24"/>
    <w:rsid w:val="00603412"/>
    <w:rsid w:val="006034A4"/>
    <w:rsid w:val="00631850"/>
    <w:rsid w:val="00632676"/>
    <w:rsid w:val="00647E59"/>
    <w:rsid w:val="00673857"/>
    <w:rsid w:val="00677AC4"/>
    <w:rsid w:val="006B625C"/>
    <w:rsid w:val="006C4087"/>
    <w:rsid w:val="006E4A50"/>
    <w:rsid w:val="00700096"/>
    <w:rsid w:val="00731FFD"/>
    <w:rsid w:val="00772FB4"/>
    <w:rsid w:val="00787A26"/>
    <w:rsid w:val="007955B9"/>
    <w:rsid w:val="007B5AF5"/>
    <w:rsid w:val="007C1A08"/>
    <w:rsid w:val="007C7AD3"/>
    <w:rsid w:val="007E44EA"/>
    <w:rsid w:val="00837126"/>
    <w:rsid w:val="00841440"/>
    <w:rsid w:val="008514CE"/>
    <w:rsid w:val="00865D41"/>
    <w:rsid w:val="008A6B52"/>
    <w:rsid w:val="008B2D98"/>
    <w:rsid w:val="008B559F"/>
    <w:rsid w:val="008B7383"/>
    <w:rsid w:val="008C2ABB"/>
    <w:rsid w:val="008C7A0B"/>
    <w:rsid w:val="008D148C"/>
    <w:rsid w:val="008D15A2"/>
    <w:rsid w:val="00907059"/>
    <w:rsid w:val="00915FDB"/>
    <w:rsid w:val="0091648D"/>
    <w:rsid w:val="00930ED5"/>
    <w:rsid w:val="009356EC"/>
    <w:rsid w:val="0095309E"/>
    <w:rsid w:val="00965C5B"/>
    <w:rsid w:val="0097236F"/>
    <w:rsid w:val="00981306"/>
    <w:rsid w:val="00993420"/>
    <w:rsid w:val="009A03BE"/>
    <w:rsid w:val="009A08A8"/>
    <w:rsid w:val="009C1FD6"/>
    <w:rsid w:val="009D1BE1"/>
    <w:rsid w:val="009D3C23"/>
    <w:rsid w:val="009D6B70"/>
    <w:rsid w:val="009E7AAC"/>
    <w:rsid w:val="009F170D"/>
    <w:rsid w:val="00A14D5B"/>
    <w:rsid w:val="00A20E57"/>
    <w:rsid w:val="00A24413"/>
    <w:rsid w:val="00A80251"/>
    <w:rsid w:val="00A80ACC"/>
    <w:rsid w:val="00AC2CD0"/>
    <w:rsid w:val="00AD56A7"/>
    <w:rsid w:val="00AE4BD7"/>
    <w:rsid w:val="00AF28CB"/>
    <w:rsid w:val="00B00B4A"/>
    <w:rsid w:val="00B0417E"/>
    <w:rsid w:val="00B07750"/>
    <w:rsid w:val="00B11D73"/>
    <w:rsid w:val="00B41854"/>
    <w:rsid w:val="00B4585E"/>
    <w:rsid w:val="00B54765"/>
    <w:rsid w:val="00B76623"/>
    <w:rsid w:val="00B91E89"/>
    <w:rsid w:val="00B95A85"/>
    <w:rsid w:val="00BA61A5"/>
    <w:rsid w:val="00C02E5E"/>
    <w:rsid w:val="00C154B4"/>
    <w:rsid w:val="00C15974"/>
    <w:rsid w:val="00C20E4E"/>
    <w:rsid w:val="00C3523D"/>
    <w:rsid w:val="00C429B1"/>
    <w:rsid w:val="00C46F26"/>
    <w:rsid w:val="00C6379B"/>
    <w:rsid w:val="00C67C61"/>
    <w:rsid w:val="00C70868"/>
    <w:rsid w:val="00C73B1A"/>
    <w:rsid w:val="00CA1A89"/>
    <w:rsid w:val="00CA5ECE"/>
    <w:rsid w:val="00CB2BE6"/>
    <w:rsid w:val="00CB646B"/>
    <w:rsid w:val="00CC01A5"/>
    <w:rsid w:val="00CD5407"/>
    <w:rsid w:val="00CF3F6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E3FF7"/>
    <w:rsid w:val="00E0531F"/>
    <w:rsid w:val="00E11ED2"/>
    <w:rsid w:val="00E15D3D"/>
    <w:rsid w:val="00E250D1"/>
    <w:rsid w:val="00E6141F"/>
    <w:rsid w:val="00E62078"/>
    <w:rsid w:val="00E666A4"/>
    <w:rsid w:val="00E74310"/>
    <w:rsid w:val="00E76C0F"/>
    <w:rsid w:val="00E874FB"/>
    <w:rsid w:val="00EC2843"/>
    <w:rsid w:val="00ED23B8"/>
    <w:rsid w:val="00EE18DE"/>
    <w:rsid w:val="00F01334"/>
    <w:rsid w:val="00F062D2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8592F"/>
    <w:rsid w:val="00FA1C4A"/>
    <w:rsid w:val="00FF1AF3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82695-1ED5-494B-920C-8421FA01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Informatika</cp:lastModifiedBy>
  <cp:revision>2</cp:revision>
  <cp:lastPrinted>2014-03-12T15:52:00Z</cp:lastPrinted>
  <dcterms:created xsi:type="dcterms:W3CDTF">2014-03-13T12:55:00Z</dcterms:created>
  <dcterms:modified xsi:type="dcterms:W3CDTF">2014-03-13T12:55:00Z</dcterms:modified>
</cp:coreProperties>
</file>